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0"/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green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16400" cy="84600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9601425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rot="0" flipH="0" flipV="0">
                          <a:off x="0" y="0"/>
                          <a:ext cx="716397" cy="84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6.41pt;height:66.61pt;mso-wrap-distance-left:0.00pt;mso-wrap-distance-top:0.00pt;mso-wrap-distance-right:0.00pt;mso-wrap-distance-bottom:0.00pt;rotation:0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before="272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pacing w:val="34"/>
          <w:sz w:val="32"/>
          <w:szCs w:val="32"/>
          <w:highlight w:val="none"/>
        </w:rPr>
        <w:t xml:space="preserve">ГУБЕРНАТОР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before="20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  <w:highlight w:val="none"/>
        </w:rPr>
        <w:t xml:space="preserve">РАСПОРЯЖЕНИЕ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431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_____________________</w:t>
        <w:tab/>
        <w:t xml:space="preserve">№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227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⌐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ab/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¬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 создании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ведомственного проектного офиса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 развитию кадрового потенциала индустрии туризма и гостеприимства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Еврейской автономной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целях создания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благоприятных условий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для оптимизации работы по развитию кадрового потенциала в индустрии туризма и гостеприимства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в рамках реализации пункта 46 раздела VIII Функциональной структуры проектной деятельности в Правительстве Российской Фед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ерации, утвержденной постановлением Правительства Российской Федерации от 31 октября 2018 г. № 1288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 Создать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ведомственн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ый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проектный офис по развитию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кадрового потенциала индустрии туризма и гостеприимства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Еврейской автономной области.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 Утвердить прилагаемые: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Положение о проектном офисе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 развитию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кадрового потенциала индустрии туризма и гостеприимства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территории Еврейской автономной области;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состав проектного офиса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 развитию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кадрового потенциала инду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стрии туризма и гостеприимства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территории Еврейской автономной области;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дорожную карту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 развитию кадрового потенциала в индустрии туризма и гостеприимства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на 2025-2027 годы и плановый период до 2030 года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Настоящее распоряжение вступает в силу со дня его подписания.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Временно исполняющая обязанности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губернатора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М.Ф. Костюк</w:t>
      </w:r>
      <w:r>
        <w:rPr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ind w:left="0" w:right="0" w:firstLine="850"/>
        <w:jc w:val="righ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УТВЕРЖДЕНО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left="0" w:right="0" w:firstLine="850"/>
        <w:jc w:val="righ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распоряжением губернатора</w:t>
      </w:r>
      <w:r>
        <w:rPr>
          <w:highlight w:val="white"/>
        </w:rPr>
      </w:r>
    </w:p>
    <w:p>
      <w:pPr>
        <w:ind w:left="0" w:right="0" w:firstLine="850"/>
        <w:jc w:val="righ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Еврейской автономной области</w:t>
      </w:r>
      <w:r>
        <w:rPr>
          <w:highlight w:val="white"/>
        </w:rPr>
      </w:r>
    </w:p>
    <w:p>
      <w:pPr>
        <w:ind w:left="0" w:right="0" w:firstLine="850"/>
        <w:jc w:val="righ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от __.___.2025 № __-рг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left="0" w:right="0" w:firstLine="850"/>
        <w:jc w:val="righ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left="0" w:right="0" w:firstLine="850"/>
        <w:jc w:val="righ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left="0" w:right="0" w:firstLine="850"/>
        <w:jc w:val="center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Положение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ведомственно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проектном офисе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по развитию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left="0" w:right="0" w:firstLine="850"/>
        <w:jc w:val="center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кадрового потенциала индустрии туризма и гостеприимства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left="0" w:right="0" w:firstLine="850"/>
        <w:jc w:val="center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Еврейской автономной области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left="0" w:right="0" w:firstLine="850"/>
        <w:jc w:val="center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center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I. Общие положения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850"/>
        <w:jc w:val="center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b w:val="0"/>
          <w:bCs w:val="0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Настоящее Положение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ведомственно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проектном офисе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по развитию кадрового потенциала индустрии туризма и гостеприимства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Еврейской автономной области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(далее - Положение)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определяет порядок формирования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Проектного офиса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по развитию кадрового потенциала индустрии туризма и гостеприимства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при высшем исполнительном органе государственной власти, его состав, цели, задачи.</w:t>
      </w:r>
      <w:r>
        <w:rPr>
          <w:b w:val="0"/>
          <w:bCs w:val="0"/>
          <w:highlight w:val="white"/>
        </w:rPr>
      </w:r>
      <w:r>
        <w:rPr>
          <w:b w:val="0"/>
          <w:bCs w:val="0"/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1. Ведомственный проектный офис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по развитию кадрового потенциала индустрии туризма и гостеприимства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территории Еврейской автономной области (далее - проектный офис) является постоянно действующим коллегиальным рабочим органом.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 Проектный офис создается в рамках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реализации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пункта 46 раздела VIII Функциональной структуры проектной деятельности в Правительстве Российской Фед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ерации, утвержденной постановл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ением Правительства Российской Федерации от 31 октября 2018 г. № 1288.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Проектный офис в своей деятельности руководствуется Конституцией Российской Федерации, федеральными законами Российской Федерации, указами Президента Российской Федерации, иными нормативными правовыми актами Российской Федерации, нормативными правовыми 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ктами Еврейской авт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номной области, а также настоящим Положением.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center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II. Цель и задачи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проектного офиса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b w:val="0"/>
          <w:bCs w:val="0"/>
          <w:highlight w:val="whit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highlight w:val="white"/>
        </w:rPr>
      </w:r>
      <w:r>
        <w:rPr>
          <w:b w:val="0"/>
          <w:bCs w:val="0"/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4.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Основной целью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проектного офиса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является оптимизация работы по развитию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кадрового потенциала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индустрии туризма и гостеприимства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Еврейской автономной области.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Механизмом реализации которой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является разработка и реализация комплекса мер (мероприятий), направл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енных на развитие кадрового потенциала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индустрии туризма и гостеприимства, ее методическое сопровождение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Еврейской автономной области.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5. Основными задачами проектного офиса являются: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5.1. Содействие подготовки кадров для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индустрии туризма и гостеприимства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Еврейской автономной области.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5.2. Анализ потребностей рынка труда в индустрии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туризма и гостеприимства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формирование прогноза баланса потребности в кадрах и профессиональных квалификаций.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5.3. Информационная поддержка работы по расширению и укреплению кадрового потенциала в отрасли туризма и гостеприимства.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5.4. Обеспечение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взаимодействия и координации работы региональных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 муниципальных команд, а также отраслевых и образовательных организаций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 восполнению кадрового дефицита в индустрии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туризма и гостеприимства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Еврейской автономной области.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left="0" w:right="0" w:firstLine="850"/>
        <w:jc w:val="center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center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IV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Права проектного офиса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Проектный офис для решения возложенных на него задач имеет право: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.1. Взаимодействовать по вопросам, входящим в компетенцию проектного офиса, с органами исполнительной власти Еврейской автономной области, формируемыми правительством Еврейской автономной области, и органами местного самоуправления муниципальных образовани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Еврейской автономной области, организациями и общественными объединениями, должностные лица и представители которых не входят в состав проектного офиса, запрашивать у указанных органов, организаций, объединений и получать от них в установленном порядке не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обходимые материалы и информацию.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.2. Приглашать на свои заседания должностных лиц органов исполнительной власти Еврейской автономной области, формируемых правительством Еврейской автономной области, и органов местного самоуправления муниципальных образований Еврейской автономной области,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представителей организаций и общественных объединений, не входящих в состав проектного офиса.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center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V. Организация работы проектного офиса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Проектный офис формируется в составе председателя проектного офиса, заместителя председателя проектного офиса, секретаря проектного офиса и членов проектного офиса.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8. Председатель проектного офиса: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8.1. Осуществляет общее руководство работой проектного офиса.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8.2. Определяет время и место проведения заседания проектного офиса.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8.3. Утверждает повестку дня заседания проектного офиса.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8.4. Контролирует ход исполнения решений, принятых по результатам заседания проектного офиса.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8.5. Подписывает протокол заседания проектного офиса.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8.6. Осуществляет иные функции, необходимые для обеспечения деятельности проектного офиса.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9. Заместитель председателя проектного офиса: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9.1. Осуществляет функции председателя проектного офиса в его отсутствие.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9.2. Обеспечивает подготовку повестки дня заседания проектного офиса.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10. Секретарь проектного офиса: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10.1. Осуществляет подготовку и организацию заседания проектного офиса.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10.2. Осуществляет рассылку необходимых материалов членам проектного офиса.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10.3. Уведомляет членов проектного офиса не менее чем за один рабочий день до дня проведения заседания проектного офиса о месте, дате, времени проведения заседания проектного офиса.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10.4. Ведет протокол заседания проектного офиса.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10.5. Осуществляет рассылку протокола заседания проектного офиса членам проектного офиса.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11. Члены проектного офиса: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11.1. Участвуют в обсуждении вопросов, рассматриваемых на заседании Проектного офиса.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11.2. Представляют на рассмотрение проектного офиса документы и материалы по обсуждаемым вопросам.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11.3. Организуют выполнение решений проектного офиса.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12. Решение о проведении заседания проектного офиса принимается председателем проектного офиса, а в случае его отсутствия - заместителем председателя проектного офиса.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13. Заседания проектного офиса проводятся по мере необходимости, но не реже одного раза в год.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 Заседание проектного офиса считается правомочным, если на нем присутствует не менее половины его членов.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15. По решению председателя проектного офиса заседание проектного офиса может проводиться заочно. Принятие решения проектного офиса в этом случае осуществляется путем проведения заочного голосования (опросным путем).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лены проектного офиса уведомляются о форме проведения заседания проектного офиса секретарем проектного офиса. В случае проведения заседания проектного офиса в заочной форме члены проектного офиса представляют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сроки, указанные в решении о проведении засед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ания проектного офиса в заочной форме, мотивированную позицию по вопросам, вынесенным на заседание проектного офиса.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16. Решение проектного офиса принимается большинством голосов присутствующих на заседании членов проектного офиса. В случае равенства голосов голос председательствующего на заседании проектного офиса является решающим.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ри проведении заседания проектного офиса в заочной форме решение проектного офиса принимается большинством голосов от общего числа членов проектного офиса, участвующих в заочном голосовании. 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17. Вопросы, рассматриваемые на заседании проектного офиса, оформляются протоколом, который подписывает председатель проектного офиса, а в случае его отсутствия - заместитель председателя проектного офиса.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18.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Организационно-техническое обеспечение деятельности проектного офиса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осуществляет департамент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экономики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правительства Еврейской автономной области.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85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19. Решения, принимаемые 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заседании проектного офиса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носят рекомендательный характер.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left="0" w:right="0" w:firstLine="850"/>
        <w:jc w:val="righ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righ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УТВЕРЖДЕН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righ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распоряжением губернатора</w:t>
      </w:r>
      <w:r/>
      <w:r/>
    </w:p>
    <w:p>
      <w:pPr>
        <w:ind w:left="0" w:right="0" w:firstLine="850"/>
        <w:jc w:val="righ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Еврейской автономной области</w:t>
      </w:r>
      <w:r/>
      <w:r/>
    </w:p>
    <w:p>
      <w:pPr>
        <w:ind w:left="0" w:right="0" w:firstLine="850"/>
        <w:jc w:val="righ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от __.___.2025 № __-рг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righ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Состав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ведомственно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го проектного офиса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по развитию кадрового потенциала индустрии туризма и гостеприимства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tbl>
      <w:tblPr>
        <w:tblStyle w:val="785"/>
        <w:tblW w:w="0" w:type="auto"/>
        <w:tblCellMar>
          <w:left w:w="108" w:type="dxa"/>
          <w:top w:w="57" w:type="dxa"/>
          <w:right w:w="108" w:type="dxa"/>
          <w:bottom w:w="57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Тарасенко 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Анна Алексеевна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pStyle w:val="933"/>
              <w:numPr>
                <w:ilvl w:val="0"/>
                <w:numId w:val="11"/>
              </w:numPr>
              <w:ind w:left="0" w:right="0" w:firstLine="0"/>
              <w:jc w:val="both"/>
              <w:spacing w:before="0" w:beforeAutospacing="0" w:after="0" w:afterAutospacing="0" w:line="240" w:lineRule="auto"/>
              <w:tabs>
                <w:tab w:val="left" w:pos="283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  <w:lang w:val="ru-RU"/>
              </w:rPr>
              <w:t xml:space="preserve">и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сполняющий обязанности заместителя председателя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5"/>
                <w:szCs w:val="25"/>
                <w:highlight w:val="white"/>
              </w:rPr>
              <w:t xml:space="preserve">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, председатель 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highlight w:val="white"/>
              </w:rPr>
              <w:t xml:space="preserve">ведомственно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5"/>
                <w:szCs w:val="25"/>
                <w:highlight w:val="white"/>
              </w:rPr>
              <w:t xml:space="preserve">го</w:t>
            </w:r>
            <w:r>
              <w:rPr>
                <w:sz w:val="25"/>
                <w:szCs w:val="25"/>
              </w:rPr>
            </w:r>
            <w:r>
              <w:rPr>
                <w:rFonts w:ascii="Times New Roman" w:hAnsi="Times New Roman" w:cs="Times New Roman"/>
                <w:sz w:val="25"/>
                <w:szCs w:val="25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5"/>
                <w:szCs w:val="25"/>
                <w:highlight w:val="white"/>
              </w:rPr>
              <w:t xml:space="preserve">проектного офиса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Витютнева 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Ирина Александровна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vMerge w:val="restart"/>
            <w:textDirection w:val="lrTb"/>
            <w:noWrap w:val="false"/>
          </w:tcPr>
          <w:p>
            <w:pPr>
              <w:pStyle w:val="933"/>
              <w:numPr>
                <w:ilvl w:val="0"/>
                <w:numId w:val="11"/>
              </w:numPr>
              <w:ind w:left="0" w:right="0" w:firstLine="0"/>
              <w:jc w:val="both"/>
              <w:spacing w:before="0" w:beforeAutospacing="0" w:after="0" w:afterAutospacing="0" w:line="240" w:lineRule="auto"/>
              <w:tabs>
                <w:tab w:val="left" w:pos="283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  <w:lang w:val="ru-RU"/>
              </w:rPr>
              <w:t xml:space="preserve">и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сполняющий обязанности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начальника департамента экономики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председателя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highlight w:val="white"/>
              </w:rPr>
              <w:t xml:space="preserve">ведомственно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5"/>
                <w:szCs w:val="25"/>
                <w:highlight w:val="white"/>
              </w:rPr>
              <w:t xml:space="preserve">го</w:t>
            </w:r>
            <w:r>
              <w:rPr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5"/>
                <w:szCs w:val="25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5"/>
                <w:szCs w:val="25"/>
                <w:highlight w:val="white"/>
              </w:rPr>
              <w:t xml:space="preserve">проектного офиса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Васильев 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Алексей Алексеевич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pStyle w:val="933"/>
              <w:numPr>
                <w:ilvl w:val="0"/>
                <w:numId w:val="12"/>
              </w:numPr>
              <w:ind w:left="0" w:right="0" w:firstLine="0"/>
              <w:jc w:val="both"/>
              <w:spacing w:before="0" w:beforeAutospacing="0" w:after="0" w:afterAutospacing="0" w:line="240" w:lineRule="auto"/>
              <w:tabs>
                <w:tab w:val="left" w:pos="283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заместитель начальника департамента экономики правительства Еврейской автономной области, секретарь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highlight w:val="white"/>
              </w:rPr>
              <w:t xml:space="preserve">ведомственно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5"/>
                <w:szCs w:val="25"/>
                <w:highlight w:val="white"/>
              </w:rPr>
              <w:t xml:space="preserve">го</w:t>
            </w:r>
            <w:r>
              <w:rPr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5"/>
                <w:szCs w:val="25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5"/>
                <w:szCs w:val="25"/>
                <w:highlight w:val="white"/>
              </w:rPr>
              <w:t xml:space="preserve">проектного офиса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afterAutospacing="0" w:line="240" w:lineRule="auto"/>
              <w:tabs>
                <w:tab w:val="left" w:pos="283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Члены 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highlight w:val="white"/>
              </w:rPr>
              <w:t xml:space="preserve">ведомственно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5"/>
                <w:szCs w:val="25"/>
                <w:highlight w:val="white"/>
              </w:rPr>
              <w:t xml:space="preserve">го</w:t>
            </w:r>
            <w:r>
              <w:rPr>
                <w:sz w:val="25"/>
                <w:szCs w:val="25"/>
              </w:rPr>
            </w:r>
            <w:r>
              <w:rPr>
                <w:rFonts w:ascii="Times New Roman" w:hAnsi="Times New Roman" w:cs="Times New Roman"/>
                <w:sz w:val="25"/>
                <w:szCs w:val="25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проектного офиса: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Баженова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</w:p>
          <w:p>
            <w:pPr>
              <w:jc w:val="both"/>
              <w:spacing w:before="0" w:beforeAutospacing="0"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Наталья Геннадьевна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vMerge w:val="restart"/>
            <w:textDirection w:val="lrTb"/>
            <w:noWrap w:val="false"/>
          </w:tcPr>
          <w:p>
            <w:pPr>
              <w:pStyle w:val="933"/>
              <w:numPr>
                <w:ilvl w:val="0"/>
                <w:numId w:val="17"/>
              </w:numPr>
              <w:ind w:left="0" w:right="0" w:firstLine="0"/>
              <w:jc w:val="both"/>
              <w:spacing w:before="0" w:beforeAutospacing="0" w:after="0" w:afterAutospacing="0" w:line="240" w:lineRule="auto"/>
              <w:tabs>
                <w:tab w:val="left" w:pos="283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ректор федерального государственного бюджетного образовательного учреждения высшего образования «Приамурский государственный университет имени Шолом-Алейхема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highlight w:val="white"/>
              </w:rPr>
              <w:t xml:space="preserve">Березовский Виктор Владимирович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vMerge w:val="restart"/>
            <w:textDirection w:val="lrTb"/>
            <w:noWrap w:val="false"/>
          </w:tcPr>
          <w:p>
            <w:pPr>
              <w:pStyle w:val="933"/>
              <w:numPr>
                <w:ilvl w:val="0"/>
                <w:numId w:val="12"/>
              </w:numPr>
              <w:ind w:left="0" w:right="0" w:firstLine="0"/>
              <w:jc w:val="both"/>
              <w:spacing w:before="0" w:beforeAutospacing="0" w:after="0" w:afterAutospacing="0" w:line="240" w:lineRule="auto"/>
              <w:tabs>
                <w:tab w:val="left" w:pos="283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highlight w:val="white"/>
              </w:rPr>
              <w:t xml:space="preserve">начальник 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highlight w:val="white"/>
              </w:rPr>
              <w:t xml:space="preserve">департамента </w:t>
              <w:br/>
              <w:t xml:space="preserve">по труду и занятости населения правительства Еврейской автономной области;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highlight w:val="white"/>
              </w:rPr>
              <w:t xml:space="preserve">Железнякова Олеся Викторовна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vMerge w:val="restart"/>
            <w:textDirection w:val="lrTb"/>
            <w:noWrap w:val="false"/>
          </w:tcPr>
          <w:p>
            <w:pPr>
              <w:pStyle w:val="933"/>
              <w:numPr>
                <w:ilvl w:val="0"/>
                <w:numId w:val="18"/>
              </w:numPr>
              <w:ind w:left="0" w:right="0" w:firstLine="0"/>
              <w:jc w:val="both"/>
              <w:spacing w:before="0" w:beforeAutospacing="0" w:after="0" w:afterAutospacing="0" w:line="240" w:lineRule="auto"/>
              <w:tabs>
                <w:tab w:val="left" w:pos="283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highlight w:val="white"/>
              </w:rPr>
              <w:t xml:space="preserve">председатель ассоциации рестораторов, отельеров и туроператоров 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highlight w:val="white"/>
              </w:rPr>
              <w:t xml:space="preserve">Еврейской автономной области;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Бялик 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highlight w:val="none"/>
              </w:rPr>
              <w:t xml:space="preserve">Андрей Яковлевич</w:t>
            </w:r>
            <w:r>
              <w:rPr>
                <w:rFonts w:ascii="Times New Roman" w:hAnsi="Times New Roman" w:cs="Times New Roman"/>
                <w:sz w:val="25"/>
                <w:szCs w:val="25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vMerge w:val="restart"/>
            <w:textDirection w:val="lrTb"/>
            <w:noWrap w:val="false"/>
          </w:tcPr>
          <w:p>
            <w:pPr>
              <w:pStyle w:val="933"/>
              <w:numPr>
                <w:ilvl w:val="0"/>
                <w:numId w:val="12"/>
              </w:numPr>
              <w:ind w:left="0" w:right="0" w:firstLine="0"/>
              <w:jc w:val="both"/>
              <w:spacing w:before="0" w:beforeAutospacing="0" w:after="0" w:afterAutospacing="0" w:line="240" w:lineRule="auto"/>
              <w:tabs>
                <w:tab w:val="left" w:pos="283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исполняющий обязанности начальника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5"/>
                <w:szCs w:val="25"/>
                <w:highlight w:val="white"/>
              </w:rPr>
              <w:t xml:space="preserve"> департамента образования Еврейской автономной области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5"/>
                <w:szCs w:val="25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5"/>
                <w:szCs w:val="25"/>
                <w:highlight w:val="white"/>
              </w:rPr>
              <w:t xml:space="preserve">Семчук </w:t>
            </w:r>
            <w:r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5"/>
                <w:szCs w:val="25"/>
                <w:highlight w:val="white"/>
              </w:rPr>
              <w:t xml:space="preserve">Ольга Николаевна</w:t>
            </w:r>
            <w:r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vMerge w:val="restart"/>
            <w:textDirection w:val="lrTb"/>
            <w:noWrap w:val="false"/>
          </w:tcPr>
          <w:p>
            <w:pPr>
              <w:pStyle w:val="933"/>
              <w:numPr>
                <w:ilvl w:val="0"/>
                <w:numId w:val="12"/>
              </w:numPr>
              <w:ind w:left="0" w:right="0" w:firstLine="0"/>
              <w:jc w:val="both"/>
              <w:spacing w:before="0" w:beforeAutospacing="0" w:after="0" w:afterAutospacing="0" w:line="240" w:lineRule="auto"/>
              <w:tabs>
                <w:tab w:val="left" w:pos="283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5"/>
                <w:szCs w:val="25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5"/>
                <w:szCs w:val="25"/>
                <w:highlight w:val="white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5"/>
                <w:szCs w:val="25"/>
                <w:highlight w:val="white"/>
              </w:rPr>
              <w:t xml:space="preserve">областного государственного профессионального образовательного бюджетного учреждения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5"/>
                <w:szCs w:val="25"/>
                <w:highlight w:val="white"/>
              </w:rPr>
              <w:t xml:space="preserve">Технологический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5"/>
                <w:szCs w:val="25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5"/>
                <w:szCs w:val="25"/>
                <w:highlight w:val="white"/>
              </w:rPr>
              <w:t xml:space="preserve">техникум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5"/>
                <w:szCs w:val="25"/>
                <w:highlight w:val="white"/>
              </w:rPr>
              <w:t xml:space="preserve">».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5"/>
                <w:szCs w:val="25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5"/>
                <w:szCs w:val="25"/>
                <w:highlight w:val="white"/>
              </w:rPr>
            </w:r>
          </w:p>
        </w:tc>
      </w:tr>
    </w:tbl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left="709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ab/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ectPr>
          <w:headerReference w:type="default" r:id="rId9"/>
          <w:headerReference w:type="even" r:id="rId10"/>
          <w:headerReference w:type="first" r:id="rId11"/>
          <w:footerReference w:type="even" r:id="rId12"/>
          <w:footerReference w:type="first" r:id="rId13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0"/>
          <w:cols w:num="1" w:sep="0" w:space="708" w:equalWidth="1"/>
          <w:docGrid w:linePitch="360"/>
          <w:titlePg/>
        </w:sect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850"/>
        <w:jc w:val="righ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УТВЕРЖДЕНА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850"/>
        <w:jc w:val="righ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распоряжением губернатора</w:t>
      </w:r>
      <w:r/>
      <w:r/>
    </w:p>
    <w:p>
      <w:pPr>
        <w:ind w:left="0" w:right="0" w:firstLine="850"/>
        <w:jc w:val="righ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Еврейской автономной области</w:t>
      </w:r>
      <w:r/>
      <w:r/>
    </w:p>
    <w:p>
      <w:pPr>
        <w:ind w:left="0" w:right="0" w:firstLine="850"/>
        <w:jc w:val="righ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от __.___.2025 № __-рг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/>
        <w:ind w:left="0" w:right="0" w:firstLine="0"/>
        <w:jc w:val="right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green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Дорожная карта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по развитию кадрового потенциала в индустрии туризма и гостеприимства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contextualSpacing/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в 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вре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йской автономной области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 на 2025-2027 годы и плановый период до 2030 года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b/>
          <w:bCs/>
        </w:rPr>
      </w:r>
    </w:p>
    <w:p>
      <w:pPr>
        <w:contextualSpacing/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Style w:val="785"/>
        <w:tblW w:w="196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2409"/>
        <w:gridCol w:w="2552"/>
        <w:gridCol w:w="3657"/>
        <w:gridCol w:w="2409"/>
        <w:gridCol w:w="2409"/>
      </w:tblGrid>
      <w:tr>
        <w:tblPrEx/>
        <w:trPr>
          <w:gridAfter w:val="2"/>
          <w:trHeight w:val="20"/>
          <w:tblHeader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Сроки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r>
          </w:p>
        </w:tc>
        <w:tc>
          <w:tcPr>
            <w:tcW w:w="36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gridAfter w:val="2"/>
          <w:trHeight w:val="20"/>
        </w:trPr>
        <w:tc>
          <w:tcPr>
            <w:gridSpan w:val="5"/>
            <w:tcW w:w="14856" w:type="dxa"/>
            <w:textDirection w:val="lrTb"/>
            <w:noWrap w:val="false"/>
          </w:tcPr>
          <w:p>
            <w:pPr>
              <w:pStyle w:val="93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Нормативно-правовая работа по развитию кадрового потенциала индустрии туризма и гостеприимства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r>
          </w:p>
          <w:p>
            <w:pPr>
              <w:pStyle w:val="933"/>
              <w:ind w:left="897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gridAfter w:val="2"/>
          <w:trHeight w:val="1969"/>
        </w:trPr>
        <w:tc>
          <w:tcPr>
            <w:tcBorders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bottom w:val="single" w:color="000000" w:sz="4" w:space="0"/>
            </w:tcBorders>
            <w:tcW w:w="5245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проектного офиса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развитию кадрового потенциала индустрии туризма и гостеприимства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(РВПО)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высшем исполнительном органе государственной власти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субъекта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квартал 2025 года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епартамент экономики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bottom w:val="single" w:color="000000" w:sz="4" w:space="0"/>
            </w:tcBorders>
            <w:tcW w:w="365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40" w:lineRule="auto"/>
              <w:tabs>
                <w:tab w:val="left" w:pos="850" w:leader="none"/>
                <w:tab w:val="left" w:pos="3543" w:leader="none"/>
                <w:tab w:val="left" w:pos="7654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ие в Еврейской автономной области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ведомственного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проектного офиса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по развитию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кадрового потенциала индустрии туризма и гостеприимства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/>
          </w:p>
        </w:tc>
      </w:tr>
      <w:tr>
        <w:tblPrEx/>
        <w:trPr>
          <w:trHeight w:val="2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6" w:type="dxa"/>
            <w:textDirection w:val="lrTb"/>
            <w:noWrap w:val="false"/>
          </w:tcPr>
          <w:p>
            <w:pPr>
              <w:pStyle w:val="93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Аналитическая работа по развитию кадрового потенциала индустрии туризма и гостеприимства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r>
          </w:p>
          <w:p>
            <w:pPr>
              <w:pStyle w:val="933"/>
              <w:ind w:left="897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left w:val="none" w:color="000000" w:sz="4" w:space="0"/>
            </w:tcBorders>
            <w:tcW w:w="240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 квартал 2024 года</w:t>
            </w:r>
            <w:r/>
            <w:r/>
          </w:p>
        </w:tc>
      </w:tr>
      <w:tr>
        <w:tblPrEx/>
        <w:trPr>
          <w:gridAfter w:val="2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реестра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индустрии туризма и гостеприимства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субъекта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2025 год,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далее – один раз в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епартамент экономики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7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базы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индустрии туризма и гостеприимства</w:t>
            </w:r>
            <w:r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Еврейской автономной области</w:t>
            </w:r>
            <w:r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gridAfter w:val="2"/>
          <w:trHeight w:val="20"/>
        </w:trPr>
        <w:tc>
          <w:tcPr>
            <w:tcBorders>
              <w:top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2.2.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</w:tcBorders>
            <w:tcW w:w="5245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Оценка кадровой потребности субъекта РФ в профессионально-квалификационном разрезе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организациях индустрии туризма и гостеприимства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2025 год,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далее – один раз в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епартамент </w:t>
              <w:br/>
              <w:t xml:space="preserve">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</w:tcBorders>
            <w:tcW w:w="3657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 справочных и аналитических материалов, рассмотрение вопросов по развитию кадрового потенциала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индустрии туризма и гостеприимства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Еврейской автономной области</w:t>
            </w:r>
            <w:r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gridAfter w:val="2"/>
          <w:trHeight w:val="20"/>
        </w:trPr>
        <w:tc>
          <w:tcPr>
            <w:tcBorders>
              <w:bottom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2.3.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bottom w:val="single" w:color="000000" w:sz="4" w:space="0"/>
            </w:tcBorders>
            <w:tcW w:w="5245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прогноза потребности субъекта РФ в кадрах для индустрии туризма и гостеприимства на 2025-2026 годы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bottom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2025 год,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далее – один раз в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епартамент </w:t>
              <w:br/>
              <w:t xml:space="preserve">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bottom w:val="single" w:color="000000" w:sz="4" w:space="0"/>
            </w:tcBorders>
            <w:tcW w:w="3657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данных 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потребности области в кадрах для индустрии туризма и гостеприимства на </w:t>
            </w:r>
            <w:r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период 2 года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trHeight w:val="2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6" w:type="dxa"/>
            <w:textDirection w:val="lrTb"/>
            <w:noWrap w:val="false"/>
          </w:tcPr>
          <w:p>
            <w:pPr>
              <w:pStyle w:val="93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Профориентационный 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r>
          </w:p>
          <w:p>
            <w:pPr>
              <w:pStyle w:val="933"/>
              <w:ind w:left="897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left w:val="none" w:color="000000" w:sz="4" w:space="0"/>
            </w:tcBorders>
            <w:tcW w:w="240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2024 года, далее - постоянно</w:t>
            </w:r>
            <w:r/>
            <w:r/>
          </w:p>
        </w:tc>
      </w:tr>
      <w:tr>
        <w:tblPrEx/>
        <w:trPr>
          <w:gridAfter w:val="2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 с организациями-работодателями  индустрии туризма и гостеприимства профориентационных мероприятий, в том числе профессиональных проб, дней открытых дверей, презентации карьерных возможностей для учащихся и студентов субъекта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кварталы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епартамент образования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Популяризация сферы и профессий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индустрии туризма и гостеприимства </w:t>
            </w:r>
            <w:r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среди молодежи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gridAfter w:val="2"/>
          <w:trHeight w:val="20"/>
        </w:trPr>
        <w:tc>
          <w:tcPr>
            <w:tcBorders>
              <w:top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3.2.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</w:tcBorders>
            <w:tcW w:w="5245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конкурсов профессионального мастерства среди работников индустрии туризма и гостеприимства в субъекте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кварталы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</w:tcBorders>
            <w:tcW w:w="365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Популяризация сферы и профессий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индустрии туризма и гостеприимства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среди молодежи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меры поощрения работников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индустрии туризма и гостеприимства </w:t>
            </w:r>
            <w:r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занимающихся наставничеством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gridAfter w:val="2"/>
          <w:trHeight w:val="20"/>
        </w:trPr>
        <w:tc>
          <w:tcPr>
            <w:tcW w:w="993" w:type="dxa"/>
            <w:textDirection w:val="lrTb"/>
            <w:noWrap w:val="false"/>
          </w:tcPr>
          <w:p>
            <w:pPr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3.3.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профориентационных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«Туризм и гостиничное дело»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организациях на территории субъекта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кварталы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W w:w="36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Популяризация сферы и профессий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индустрии туризма и гостеприимства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среди молодежи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</w:tc>
      </w:tr>
    </w:tbl>
    <w:p>
      <w:pPr>
        <w:contextualSpacing/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sectPr>
      <w:footnotePr/>
      <w:endnotePr/>
      <w:type w:val="nextPage"/>
      <w:pgSz w:w="16838" w:h="11906" w:orient="landscape"/>
      <w:pgMar w:top="1701" w:right="1134" w:bottom="850" w:left="1134" w:header="80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  <w:jc w:val="center"/>
    </w:pPr>
    <w:fldSimple w:instr="PAGE \* MERGEFORMAT">
      <w:r>
        <w:t xml:space="preserve">1</w:t>
      </w:r>
    </w:fldSimple>
    <w:r/>
    <w:r/>
  </w:p>
  <w:p>
    <w:pPr>
      <w:pStyle w:val="7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2</w:t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‐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‐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‐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‐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‐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‐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‐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‐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‐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‐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‐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5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7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9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1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3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5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7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9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1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3">
    <w:name w:val="Heading 1"/>
    <w:basedOn w:val="929"/>
    <w:next w:val="929"/>
    <w:link w:val="7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4">
    <w:name w:val="Heading 1 Char"/>
    <w:link w:val="753"/>
    <w:uiPriority w:val="9"/>
    <w:rPr>
      <w:rFonts w:ascii="Arial" w:hAnsi="Arial" w:eastAsia="Arial" w:cs="Arial"/>
      <w:sz w:val="40"/>
      <w:szCs w:val="40"/>
    </w:rPr>
  </w:style>
  <w:style w:type="paragraph" w:styleId="755">
    <w:name w:val="Heading 2"/>
    <w:basedOn w:val="929"/>
    <w:next w:val="929"/>
    <w:link w:val="7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6">
    <w:name w:val="Heading 2 Char"/>
    <w:link w:val="755"/>
    <w:uiPriority w:val="9"/>
    <w:rPr>
      <w:rFonts w:ascii="Arial" w:hAnsi="Arial" w:eastAsia="Arial" w:cs="Arial"/>
      <w:sz w:val="34"/>
    </w:rPr>
  </w:style>
  <w:style w:type="paragraph" w:styleId="757">
    <w:name w:val="Heading 3"/>
    <w:basedOn w:val="929"/>
    <w:next w:val="929"/>
    <w:link w:val="7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8">
    <w:name w:val="Heading 3 Char"/>
    <w:link w:val="757"/>
    <w:uiPriority w:val="9"/>
    <w:rPr>
      <w:rFonts w:ascii="Arial" w:hAnsi="Arial" w:eastAsia="Arial" w:cs="Arial"/>
      <w:sz w:val="30"/>
      <w:szCs w:val="30"/>
    </w:rPr>
  </w:style>
  <w:style w:type="paragraph" w:styleId="759">
    <w:name w:val="Heading 4"/>
    <w:basedOn w:val="929"/>
    <w:next w:val="929"/>
    <w:link w:val="7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0">
    <w:name w:val="Heading 4 Char"/>
    <w:link w:val="759"/>
    <w:uiPriority w:val="9"/>
    <w:rPr>
      <w:rFonts w:ascii="Arial" w:hAnsi="Arial" w:eastAsia="Arial" w:cs="Arial"/>
      <w:b/>
      <w:bCs/>
      <w:sz w:val="26"/>
      <w:szCs w:val="26"/>
    </w:rPr>
  </w:style>
  <w:style w:type="paragraph" w:styleId="761">
    <w:name w:val="Heading 5"/>
    <w:basedOn w:val="929"/>
    <w:next w:val="929"/>
    <w:link w:val="7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2">
    <w:name w:val="Heading 5 Char"/>
    <w:link w:val="761"/>
    <w:uiPriority w:val="9"/>
    <w:rPr>
      <w:rFonts w:ascii="Arial" w:hAnsi="Arial" w:eastAsia="Arial" w:cs="Arial"/>
      <w:b/>
      <w:bCs/>
      <w:sz w:val="24"/>
      <w:szCs w:val="24"/>
    </w:rPr>
  </w:style>
  <w:style w:type="paragraph" w:styleId="763">
    <w:name w:val="Heading 6"/>
    <w:basedOn w:val="929"/>
    <w:next w:val="929"/>
    <w:link w:val="7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4">
    <w:name w:val="Heading 6 Char"/>
    <w:link w:val="763"/>
    <w:uiPriority w:val="9"/>
    <w:rPr>
      <w:rFonts w:ascii="Arial" w:hAnsi="Arial" w:eastAsia="Arial" w:cs="Arial"/>
      <w:b/>
      <w:bCs/>
      <w:sz w:val="22"/>
      <w:szCs w:val="22"/>
    </w:rPr>
  </w:style>
  <w:style w:type="paragraph" w:styleId="765">
    <w:name w:val="Heading 7"/>
    <w:basedOn w:val="929"/>
    <w:next w:val="929"/>
    <w:link w:val="7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6">
    <w:name w:val="Heading 7 Char"/>
    <w:link w:val="7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7">
    <w:name w:val="Heading 8"/>
    <w:basedOn w:val="929"/>
    <w:next w:val="929"/>
    <w:link w:val="7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8">
    <w:name w:val="Heading 8 Char"/>
    <w:link w:val="767"/>
    <w:uiPriority w:val="9"/>
    <w:rPr>
      <w:rFonts w:ascii="Arial" w:hAnsi="Arial" w:eastAsia="Arial" w:cs="Arial"/>
      <w:i/>
      <w:iCs/>
      <w:sz w:val="22"/>
      <w:szCs w:val="22"/>
    </w:rPr>
  </w:style>
  <w:style w:type="paragraph" w:styleId="769">
    <w:name w:val="Heading 9"/>
    <w:basedOn w:val="929"/>
    <w:next w:val="929"/>
    <w:link w:val="7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0">
    <w:name w:val="Heading 9 Char"/>
    <w:link w:val="769"/>
    <w:uiPriority w:val="9"/>
    <w:rPr>
      <w:rFonts w:ascii="Arial" w:hAnsi="Arial" w:eastAsia="Arial" w:cs="Arial"/>
      <w:i/>
      <w:iCs/>
      <w:sz w:val="21"/>
      <w:szCs w:val="21"/>
    </w:rPr>
  </w:style>
  <w:style w:type="paragraph" w:styleId="771">
    <w:name w:val="Title"/>
    <w:basedOn w:val="929"/>
    <w:next w:val="929"/>
    <w:link w:val="7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2">
    <w:name w:val="Title Char"/>
    <w:link w:val="771"/>
    <w:uiPriority w:val="10"/>
    <w:rPr>
      <w:sz w:val="48"/>
      <w:szCs w:val="48"/>
    </w:rPr>
  </w:style>
  <w:style w:type="paragraph" w:styleId="773">
    <w:name w:val="Subtitle"/>
    <w:basedOn w:val="929"/>
    <w:next w:val="929"/>
    <w:link w:val="774"/>
    <w:uiPriority w:val="11"/>
    <w:qFormat/>
    <w:pPr>
      <w:spacing w:before="200" w:after="200"/>
    </w:pPr>
    <w:rPr>
      <w:sz w:val="24"/>
      <w:szCs w:val="24"/>
    </w:rPr>
  </w:style>
  <w:style w:type="character" w:styleId="774">
    <w:name w:val="Subtitle Char"/>
    <w:link w:val="773"/>
    <w:uiPriority w:val="11"/>
    <w:rPr>
      <w:sz w:val="24"/>
      <w:szCs w:val="24"/>
    </w:rPr>
  </w:style>
  <w:style w:type="paragraph" w:styleId="775">
    <w:name w:val="Quote"/>
    <w:basedOn w:val="929"/>
    <w:next w:val="929"/>
    <w:link w:val="776"/>
    <w:uiPriority w:val="29"/>
    <w:qFormat/>
    <w:pPr>
      <w:ind w:left="720" w:right="720"/>
    </w:pPr>
    <w:rPr>
      <w:i/>
    </w:rPr>
  </w:style>
  <w:style w:type="character" w:styleId="776">
    <w:name w:val="Quote Char"/>
    <w:link w:val="775"/>
    <w:uiPriority w:val="29"/>
    <w:rPr>
      <w:i/>
    </w:rPr>
  </w:style>
  <w:style w:type="paragraph" w:styleId="777">
    <w:name w:val="Intense Quote"/>
    <w:basedOn w:val="929"/>
    <w:next w:val="929"/>
    <w:link w:val="7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8">
    <w:name w:val="Intense Quote Char"/>
    <w:link w:val="777"/>
    <w:uiPriority w:val="30"/>
    <w:rPr>
      <w:i/>
    </w:rPr>
  </w:style>
  <w:style w:type="paragraph" w:styleId="779">
    <w:name w:val="Header"/>
    <w:basedOn w:val="929"/>
    <w:link w:val="7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0">
    <w:name w:val="Header Char"/>
    <w:link w:val="779"/>
    <w:uiPriority w:val="99"/>
  </w:style>
  <w:style w:type="paragraph" w:styleId="781">
    <w:name w:val="Footer"/>
    <w:basedOn w:val="929"/>
    <w:link w:val="7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2">
    <w:name w:val="Footer Char"/>
    <w:link w:val="781"/>
    <w:uiPriority w:val="99"/>
  </w:style>
  <w:style w:type="paragraph" w:styleId="783">
    <w:name w:val="Caption"/>
    <w:basedOn w:val="929"/>
    <w:next w:val="9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4">
    <w:name w:val="Caption Char"/>
    <w:basedOn w:val="783"/>
    <w:link w:val="781"/>
    <w:uiPriority w:val="99"/>
  </w:style>
  <w:style w:type="table" w:styleId="785">
    <w:name w:val="Table Grid"/>
    <w:basedOn w:val="9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Table Grid Light"/>
    <w:basedOn w:val="9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Plain Table 1"/>
    <w:basedOn w:val="9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2"/>
    <w:basedOn w:val="9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0">
    <w:name w:val="Plain Table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Plain Table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2">
    <w:name w:val="Grid Table 1 Light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4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4">
    <w:name w:val="Grid Table 4 - Accent 1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5">
    <w:name w:val="Grid Table 4 - Accent 2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Grid Table 4 - Accent 3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7">
    <w:name w:val="Grid Table 4 - Accent 4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Grid Table 4 - Accent 5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9">
    <w:name w:val="Grid Table 4 - Accent 6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0">
    <w:name w:val="Grid Table 5 Dark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7">
    <w:name w:val="Grid Table 6 Colorful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8">
    <w:name w:val="Grid Table 6 Colorful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9">
    <w:name w:val="Grid Table 6 Colorful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0">
    <w:name w:val="Grid Table 6 Colorful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1">
    <w:name w:val="Grid Table 6 Colorful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2">
    <w:name w:val="Grid Table 6 Colorful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3">
    <w:name w:val="Grid Table 6 Colorful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4">
    <w:name w:val="Grid Table 7 Colorful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9">
    <w:name w:val="List Table 2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0">
    <w:name w:val="List Table 2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1">
    <w:name w:val="List Table 2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2">
    <w:name w:val="List Table 2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3">
    <w:name w:val="List Table 2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4">
    <w:name w:val="List Table 2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5">
    <w:name w:val="List Table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5 Dark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6 Colorful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7">
    <w:name w:val="List Table 6 Colorful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8">
    <w:name w:val="List Table 6 Colorful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9">
    <w:name w:val="List Table 6 Colorful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0">
    <w:name w:val="List Table 6 Colorful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1">
    <w:name w:val="List Table 6 Colorful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2">
    <w:name w:val="List Table 6 Colorful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3">
    <w:name w:val="List Table 7 Colorful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4">
    <w:name w:val="List Table 7 Colorful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5">
    <w:name w:val="List Table 7 Colorful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6">
    <w:name w:val="List Table 7 Colorful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7">
    <w:name w:val="List Table 7 Colorful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8">
    <w:name w:val="List Table 7 Colorful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9">
    <w:name w:val="List Table 7 Colorful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90">
    <w:name w:val="Lined - Accent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1">
    <w:name w:val="Lined - Accent 1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2">
    <w:name w:val="Lined - Accent 2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3">
    <w:name w:val="Lined - Accent 3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4">
    <w:name w:val="Lined - Accent 4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5">
    <w:name w:val="Lined - Accent 5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6">
    <w:name w:val="Lined - Accent 6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7">
    <w:name w:val="Bordered &amp; Lined - Accent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8">
    <w:name w:val="Bordered &amp; Lined - Accent 1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9">
    <w:name w:val="Bordered &amp; Lined - Accent 2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0">
    <w:name w:val="Bordered &amp; Lined - Accent 3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1">
    <w:name w:val="Bordered &amp; Lined - Accent 4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2">
    <w:name w:val="Bordered &amp; Lined - Accent 5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3">
    <w:name w:val="Bordered &amp; Lined - Accent 6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4">
    <w:name w:val="Bordered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5">
    <w:name w:val="Bordered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6">
    <w:name w:val="Bordered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7">
    <w:name w:val="Bordered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8">
    <w:name w:val="Bordered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9">
    <w:name w:val="Bordered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0">
    <w:name w:val="Bordered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1">
    <w:name w:val="Hyperlink"/>
    <w:uiPriority w:val="99"/>
    <w:unhideWhenUsed/>
    <w:rPr>
      <w:color w:val="0000ff" w:themeColor="hyperlink"/>
      <w:u w:val="single"/>
    </w:rPr>
  </w:style>
  <w:style w:type="paragraph" w:styleId="912">
    <w:name w:val="footnote text"/>
    <w:basedOn w:val="929"/>
    <w:link w:val="913"/>
    <w:uiPriority w:val="99"/>
    <w:semiHidden/>
    <w:unhideWhenUsed/>
    <w:pPr>
      <w:spacing w:after="40" w:line="240" w:lineRule="auto"/>
    </w:pPr>
    <w:rPr>
      <w:sz w:val="18"/>
    </w:rPr>
  </w:style>
  <w:style w:type="character" w:styleId="913">
    <w:name w:val="Footnote Text Char"/>
    <w:link w:val="912"/>
    <w:uiPriority w:val="99"/>
    <w:rPr>
      <w:sz w:val="18"/>
    </w:rPr>
  </w:style>
  <w:style w:type="character" w:styleId="914">
    <w:name w:val="footnote reference"/>
    <w:uiPriority w:val="99"/>
    <w:unhideWhenUsed/>
    <w:rPr>
      <w:vertAlign w:val="superscript"/>
    </w:rPr>
  </w:style>
  <w:style w:type="paragraph" w:styleId="915">
    <w:name w:val="endnote text"/>
    <w:basedOn w:val="929"/>
    <w:link w:val="916"/>
    <w:uiPriority w:val="99"/>
    <w:semiHidden/>
    <w:unhideWhenUsed/>
    <w:pPr>
      <w:spacing w:after="0" w:line="240" w:lineRule="auto"/>
    </w:pPr>
    <w:rPr>
      <w:sz w:val="20"/>
    </w:rPr>
  </w:style>
  <w:style w:type="character" w:styleId="916">
    <w:name w:val="Endnote Text Char"/>
    <w:link w:val="915"/>
    <w:uiPriority w:val="99"/>
    <w:rPr>
      <w:sz w:val="20"/>
    </w:rPr>
  </w:style>
  <w:style w:type="character" w:styleId="917">
    <w:name w:val="endnote reference"/>
    <w:uiPriority w:val="99"/>
    <w:semiHidden/>
    <w:unhideWhenUsed/>
    <w:rPr>
      <w:vertAlign w:val="superscript"/>
    </w:rPr>
  </w:style>
  <w:style w:type="paragraph" w:styleId="918">
    <w:name w:val="toc 1"/>
    <w:basedOn w:val="929"/>
    <w:next w:val="929"/>
    <w:uiPriority w:val="39"/>
    <w:unhideWhenUsed/>
    <w:pPr>
      <w:ind w:left="0" w:right="0" w:firstLine="0"/>
      <w:spacing w:after="57"/>
    </w:pPr>
  </w:style>
  <w:style w:type="paragraph" w:styleId="919">
    <w:name w:val="toc 2"/>
    <w:basedOn w:val="929"/>
    <w:next w:val="929"/>
    <w:uiPriority w:val="39"/>
    <w:unhideWhenUsed/>
    <w:pPr>
      <w:ind w:left="283" w:right="0" w:firstLine="0"/>
      <w:spacing w:after="57"/>
    </w:pPr>
  </w:style>
  <w:style w:type="paragraph" w:styleId="920">
    <w:name w:val="toc 3"/>
    <w:basedOn w:val="929"/>
    <w:next w:val="929"/>
    <w:uiPriority w:val="39"/>
    <w:unhideWhenUsed/>
    <w:pPr>
      <w:ind w:left="567" w:right="0" w:firstLine="0"/>
      <w:spacing w:after="57"/>
    </w:pPr>
  </w:style>
  <w:style w:type="paragraph" w:styleId="921">
    <w:name w:val="toc 4"/>
    <w:basedOn w:val="929"/>
    <w:next w:val="929"/>
    <w:uiPriority w:val="39"/>
    <w:unhideWhenUsed/>
    <w:pPr>
      <w:ind w:left="850" w:right="0" w:firstLine="0"/>
      <w:spacing w:after="57"/>
    </w:pPr>
  </w:style>
  <w:style w:type="paragraph" w:styleId="922">
    <w:name w:val="toc 5"/>
    <w:basedOn w:val="929"/>
    <w:next w:val="929"/>
    <w:uiPriority w:val="39"/>
    <w:unhideWhenUsed/>
    <w:pPr>
      <w:ind w:left="1134" w:right="0" w:firstLine="0"/>
      <w:spacing w:after="57"/>
    </w:pPr>
  </w:style>
  <w:style w:type="paragraph" w:styleId="923">
    <w:name w:val="toc 6"/>
    <w:basedOn w:val="929"/>
    <w:next w:val="929"/>
    <w:uiPriority w:val="39"/>
    <w:unhideWhenUsed/>
    <w:pPr>
      <w:ind w:left="1417" w:right="0" w:firstLine="0"/>
      <w:spacing w:after="57"/>
    </w:pPr>
  </w:style>
  <w:style w:type="paragraph" w:styleId="924">
    <w:name w:val="toc 7"/>
    <w:basedOn w:val="929"/>
    <w:next w:val="929"/>
    <w:uiPriority w:val="39"/>
    <w:unhideWhenUsed/>
    <w:pPr>
      <w:ind w:left="1701" w:right="0" w:firstLine="0"/>
      <w:spacing w:after="57"/>
    </w:pPr>
  </w:style>
  <w:style w:type="paragraph" w:styleId="925">
    <w:name w:val="toc 8"/>
    <w:basedOn w:val="929"/>
    <w:next w:val="929"/>
    <w:uiPriority w:val="39"/>
    <w:unhideWhenUsed/>
    <w:pPr>
      <w:ind w:left="1984" w:right="0" w:firstLine="0"/>
      <w:spacing w:after="57"/>
    </w:pPr>
  </w:style>
  <w:style w:type="paragraph" w:styleId="926">
    <w:name w:val="toc 9"/>
    <w:basedOn w:val="929"/>
    <w:next w:val="929"/>
    <w:uiPriority w:val="39"/>
    <w:unhideWhenUsed/>
    <w:pPr>
      <w:ind w:left="2268" w:right="0" w:firstLine="0"/>
      <w:spacing w:after="57"/>
    </w:pPr>
  </w:style>
  <w:style w:type="paragraph" w:styleId="927">
    <w:name w:val="TOC Heading"/>
    <w:uiPriority w:val="39"/>
    <w:unhideWhenUsed/>
  </w:style>
  <w:style w:type="paragraph" w:styleId="928">
    <w:name w:val="table of figures"/>
    <w:basedOn w:val="929"/>
    <w:next w:val="929"/>
    <w:uiPriority w:val="99"/>
    <w:unhideWhenUsed/>
    <w:pPr>
      <w:spacing w:after="0" w:afterAutospacing="0"/>
    </w:pPr>
  </w:style>
  <w:style w:type="paragraph" w:styleId="929" w:default="1">
    <w:name w:val="Normal"/>
    <w:qFormat/>
  </w:style>
  <w:style w:type="table" w:styleId="9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1" w:default="1">
    <w:name w:val="No List"/>
    <w:uiPriority w:val="99"/>
    <w:semiHidden/>
    <w:unhideWhenUsed/>
  </w:style>
  <w:style w:type="paragraph" w:styleId="932">
    <w:name w:val="No Spacing"/>
    <w:basedOn w:val="929"/>
    <w:uiPriority w:val="1"/>
    <w:qFormat/>
    <w:pPr>
      <w:spacing w:after="0" w:line="240" w:lineRule="auto"/>
    </w:pPr>
  </w:style>
  <w:style w:type="paragraph" w:styleId="933">
    <w:name w:val="List Paragraph"/>
    <w:basedOn w:val="929"/>
    <w:uiPriority w:val="34"/>
    <w:qFormat/>
    <w:pPr>
      <w:contextualSpacing/>
      <w:ind w:left="720"/>
    </w:pPr>
  </w:style>
  <w:style w:type="character" w:styleId="934" w:default="1">
    <w:name w:val="Default Paragraph Font"/>
    <w:uiPriority w:val="1"/>
    <w:semiHidden/>
    <w:unhideWhenUsed/>
  </w:style>
  <w:style w:type="paragraph" w:styleId="935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26</cp:revision>
  <dcterms:modified xsi:type="dcterms:W3CDTF">2025-02-14T06:03:52Z</dcterms:modified>
</cp:coreProperties>
</file>